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97" w:rsidRDefault="00BA5A97" w:rsidP="00BA5A97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42620" cy="692150"/>
            <wp:effectExtent l="19050" t="0" r="508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A97" w:rsidRDefault="00BA5A97" w:rsidP="00BA5A97">
      <w:pPr>
        <w:jc w:val="center"/>
        <w:rPr>
          <w:color w:val="000000"/>
        </w:rPr>
      </w:pPr>
      <w:r>
        <w:rPr>
          <w:b/>
          <w:sz w:val="28"/>
          <w:szCs w:val="28"/>
        </w:rPr>
        <w:t>АДМИНИСТРАЦИЯ НОВОБАТУРИНСКОГО СЕЛЬСКОГО ПОСЕЛЕНИЯ</w:t>
      </w:r>
    </w:p>
    <w:p w:rsidR="00BA5A97" w:rsidRDefault="00BA5A97" w:rsidP="00BA5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A5A97" w:rsidRPr="000E22CB" w:rsidRDefault="006E4BBA" w:rsidP="00BA5A97">
      <w:pPr>
        <w:jc w:val="center"/>
        <w:rPr>
          <w:b/>
          <w:sz w:val="28"/>
          <w:szCs w:val="28"/>
        </w:rPr>
      </w:pPr>
      <w:r w:rsidRPr="006E4BBA">
        <w:rPr>
          <w:rFonts w:ascii="Calibri" w:hAnsi="Calibri"/>
          <w:noProof/>
          <w:sz w:val="22"/>
          <w:szCs w:val="22"/>
        </w:rPr>
        <w:pict>
          <v:line id="Прямая соединительная линия 5" o:spid="_x0000_s1026" style="position:absolute;left:0;text-align:left;z-index:251659264;visibility:visible" from="0,7.75pt" to="499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esWQIAAGoEAAAOAAAAZHJzL2Uyb0RvYy54bWysVN1u0zAUvkfiHazcd0m2t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" strokeweight="4.5pt">
            <v:stroke linestyle="thinThick"/>
          </v:line>
        </w:pict>
      </w:r>
    </w:p>
    <w:p w:rsidR="00BA5A97" w:rsidRDefault="006E4BBA" w:rsidP="00BA5A97">
      <w:r w:rsidRPr="006E4BBA">
        <w:rPr>
          <w:rFonts w:ascii="Calibri" w:hAnsi="Calibri"/>
          <w:noProof/>
        </w:rPr>
        <w:pict>
          <v:line id="Прямая соединительная линия 2" o:spid="_x0000_s1027" style="position:absolute;z-index:251660288;visibility:visible" from="540pt,4.1pt" to="107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" strokeweight="4.5pt">
            <v:stroke linestyle="thinThick"/>
          </v:line>
        </w:pict>
      </w:r>
      <w:r w:rsidR="00BA5A97">
        <w:rPr>
          <w:sz w:val="20"/>
          <w:szCs w:val="20"/>
        </w:rPr>
        <w:t xml:space="preserve">456573, п. Новобатурино Еткульского района, Челябинской области, ул. Центральная,4 тел, факс 8 </w:t>
      </w:r>
      <w:proofErr w:type="gramStart"/>
      <w:r w:rsidR="00BA5A97">
        <w:rPr>
          <w:sz w:val="20"/>
          <w:szCs w:val="20"/>
        </w:rPr>
        <w:t xml:space="preserve">( </w:t>
      </w:r>
      <w:proofErr w:type="gramEnd"/>
      <w:r w:rsidR="00BA5A97">
        <w:rPr>
          <w:sz w:val="20"/>
          <w:szCs w:val="20"/>
        </w:rPr>
        <w:t>351) 9-93-68</w:t>
      </w:r>
    </w:p>
    <w:p w:rsidR="00BA5A97" w:rsidRDefault="00BA5A97" w:rsidP="00BA5A97">
      <w:pPr>
        <w:rPr>
          <w:sz w:val="28"/>
          <w:szCs w:val="28"/>
        </w:rPr>
      </w:pPr>
    </w:p>
    <w:p w:rsidR="00BA5A97" w:rsidRDefault="00BA5A97" w:rsidP="00BA5A97">
      <w:pPr>
        <w:rPr>
          <w:sz w:val="28"/>
          <w:szCs w:val="28"/>
        </w:rPr>
      </w:pPr>
      <w:r>
        <w:rPr>
          <w:sz w:val="28"/>
          <w:szCs w:val="28"/>
        </w:rPr>
        <w:t>12.05. 2014 года №  32</w:t>
      </w:r>
    </w:p>
    <w:p w:rsidR="00BA5A97" w:rsidRDefault="00BA5A97" w:rsidP="00BA5A97">
      <w:pPr>
        <w:rPr>
          <w:sz w:val="28"/>
          <w:szCs w:val="28"/>
        </w:rPr>
      </w:pPr>
      <w:r>
        <w:t>П. Новобатурино</w:t>
      </w:r>
      <w:r w:rsidRPr="000E22CB">
        <w:rPr>
          <w:sz w:val="28"/>
          <w:szCs w:val="28"/>
        </w:rPr>
        <w:t xml:space="preserve"> </w:t>
      </w:r>
    </w:p>
    <w:p w:rsidR="00BA5A97" w:rsidRPr="00557989" w:rsidRDefault="00BA5A97" w:rsidP="00BA5A97"/>
    <w:p w:rsidR="00446590" w:rsidRDefault="00446590" w:rsidP="00446590">
      <w:pPr>
        <w:pStyle w:val="a4"/>
        <w:jc w:val="both"/>
        <w:rPr>
          <w:b w:val="0"/>
          <w:sz w:val="28"/>
          <w:szCs w:val="28"/>
        </w:rPr>
      </w:pPr>
      <w:bookmarkStart w:id="0" w:name="_GoBack"/>
      <w:r>
        <w:rPr>
          <w:b w:val="0"/>
          <w:sz w:val="28"/>
          <w:szCs w:val="28"/>
        </w:rPr>
        <w:t>О</w:t>
      </w:r>
      <w:r w:rsidR="00950084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 </w:t>
      </w:r>
      <w:r w:rsidR="00950084">
        <w:rPr>
          <w:b w:val="0"/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Положени</w:t>
      </w:r>
      <w:r w:rsidR="00950084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</w:t>
      </w:r>
    </w:p>
    <w:p w:rsidR="00446590" w:rsidRDefault="00446590" w:rsidP="00446590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проверке достоверности и полноты </w:t>
      </w:r>
    </w:p>
    <w:p w:rsidR="00446590" w:rsidRDefault="00446590" w:rsidP="00446590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сведений</w:t>
      </w:r>
      <w:bookmarkEnd w:id="0"/>
      <w:r>
        <w:rPr>
          <w:b w:val="0"/>
          <w:sz w:val="28"/>
          <w:szCs w:val="28"/>
        </w:rPr>
        <w:t xml:space="preserve">, представляемых гражданами, </w:t>
      </w:r>
    </w:p>
    <w:p w:rsidR="00446590" w:rsidRDefault="00446590" w:rsidP="00446590">
      <w:pPr>
        <w:pStyle w:val="a4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претендующими</w:t>
      </w:r>
      <w:proofErr w:type="gramEnd"/>
      <w:r>
        <w:rPr>
          <w:b w:val="0"/>
          <w:sz w:val="28"/>
          <w:szCs w:val="28"/>
        </w:rPr>
        <w:t xml:space="preserve"> на замещение </w:t>
      </w:r>
    </w:p>
    <w:p w:rsidR="00446590" w:rsidRDefault="00446590" w:rsidP="00446590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должностей муниципальной службы, </w:t>
      </w:r>
    </w:p>
    <w:p w:rsidR="00446590" w:rsidRDefault="00446590" w:rsidP="00446590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муниципальными служащими </w:t>
      </w:r>
    </w:p>
    <w:p w:rsidR="00446590" w:rsidRDefault="00446590" w:rsidP="00446590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Новобатуринского</w:t>
      </w:r>
    </w:p>
    <w:p w:rsidR="00446590" w:rsidRDefault="00446590" w:rsidP="00446590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сельского поселения, и соблюдения </w:t>
      </w:r>
    </w:p>
    <w:p w:rsidR="00446590" w:rsidRDefault="00446590" w:rsidP="00446590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муниципальными служащими </w:t>
      </w:r>
    </w:p>
    <w:p w:rsidR="00446590" w:rsidRDefault="00446590" w:rsidP="00446590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Новобатуринского</w:t>
      </w:r>
    </w:p>
    <w:p w:rsidR="00446590" w:rsidRDefault="00446590" w:rsidP="00446590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 требований </w:t>
      </w:r>
    </w:p>
    <w:p w:rsidR="00446590" w:rsidRPr="00950084" w:rsidRDefault="00446590" w:rsidP="00950084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служебному поведению</w:t>
      </w:r>
      <w:r w:rsidR="00945A35">
        <w:rPr>
          <w:b w:val="0"/>
          <w:sz w:val="28"/>
          <w:szCs w:val="28"/>
        </w:rPr>
        <w:t xml:space="preserve"> </w:t>
      </w:r>
    </w:p>
    <w:p w:rsidR="00446590" w:rsidRDefault="00446590" w:rsidP="00446590">
      <w:pPr>
        <w:rPr>
          <w:sz w:val="28"/>
          <w:szCs w:val="28"/>
        </w:rPr>
      </w:pPr>
    </w:p>
    <w:p w:rsidR="00446590" w:rsidRDefault="00446590" w:rsidP="00446590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целях приведения в соответствие с Федеральными  законами от 2 марта 2007 г. N 25-ФЗ</w:t>
      </w:r>
      <w:proofErr w:type="gramStart"/>
      <w:r>
        <w:rPr>
          <w:rFonts w:ascii="Times New Roman" w:hAnsi="Times New Roman" w:cs="Times New Roman"/>
        </w:rPr>
        <w:t>"О</w:t>
      </w:r>
      <w:proofErr w:type="gramEnd"/>
      <w:r>
        <w:rPr>
          <w:rFonts w:ascii="Times New Roman" w:hAnsi="Times New Roman" w:cs="Times New Roman"/>
        </w:rPr>
        <w:t xml:space="preserve"> муниципальной службе в Российской Федерации"</w:t>
      </w:r>
      <w:r>
        <w:rPr>
          <w:rFonts w:ascii="Times New Roman" w:hAnsi="Times New Roman" w:cs="Times New Roman"/>
        </w:rPr>
        <w:br/>
        <w:t xml:space="preserve">(с изменениями от 23 июля, 27 октября, 25 ноября, 22, 25 декабря 2008 г., 17 июля 2009 г., 3 мая, 21 октября, </w:t>
      </w:r>
      <w:r>
        <w:rPr>
          <w:rStyle w:val="a6"/>
          <w:rFonts w:ascii="Times New Roman" w:hAnsi="Times New Roman" w:cs="Times New Roman"/>
        </w:rPr>
        <w:t>21 ноября</w:t>
      </w:r>
      <w:r>
        <w:rPr>
          <w:rFonts w:ascii="Times New Roman" w:hAnsi="Times New Roman" w:cs="Times New Roman"/>
        </w:rPr>
        <w:t xml:space="preserve"> 2011 г.), от 25 декабря 2008 г. N 273-ФЗ "О противодействии коррупции" (с изменениями от 11 июля, 21 ноября 2011г.), Законом Челябинской области от 30мая2007г.N144-ЗО</w:t>
      </w:r>
      <w:r>
        <w:rPr>
          <w:rFonts w:ascii="Times New Roman" w:hAnsi="Times New Roman" w:cs="Times New Roman"/>
        </w:rPr>
        <w:br/>
        <w:t>"О регулировании муниципальной службы в Челябинской области"</w:t>
      </w:r>
      <w:r>
        <w:rPr>
          <w:rFonts w:ascii="Times New Roman" w:hAnsi="Times New Roman" w:cs="Times New Roman"/>
        </w:rPr>
        <w:br/>
        <w:t>(с изменениями от 21 декабря 2007 г., 25 ноября 2008 г., 29 января, 29 октября 2009 г., 27 мая 2010 г., 25 августа 2011 г., 22 февраля 2012 г.)</w:t>
      </w:r>
    </w:p>
    <w:p w:rsidR="00446590" w:rsidRDefault="00446590" w:rsidP="00446590">
      <w:pPr>
        <w:pStyle w:val="a4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Администрация  Новобатуринского сельского поселения  ПОСТАНОВЛЯЕТ</w:t>
      </w:r>
      <w:r>
        <w:rPr>
          <w:sz w:val="28"/>
          <w:szCs w:val="28"/>
        </w:rPr>
        <w:t>:</w:t>
      </w:r>
    </w:p>
    <w:p w:rsidR="00446590" w:rsidRPr="00446590" w:rsidRDefault="00446590" w:rsidP="00446590">
      <w:pPr>
        <w:pStyle w:val="a4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50084">
        <w:rPr>
          <w:b w:val="0"/>
          <w:sz w:val="28"/>
          <w:szCs w:val="28"/>
        </w:rPr>
        <w:t xml:space="preserve">Утвердить </w:t>
      </w:r>
      <w:r w:rsidRPr="00446590">
        <w:rPr>
          <w:b w:val="0"/>
          <w:sz w:val="28"/>
          <w:szCs w:val="28"/>
        </w:rPr>
        <w:t xml:space="preserve"> 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Новобатуринского сельского поселения, и соблюдения муниципальными служащими администрации </w:t>
      </w:r>
      <w:r>
        <w:rPr>
          <w:b w:val="0"/>
          <w:sz w:val="28"/>
          <w:szCs w:val="28"/>
        </w:rPr>
        <w:t xml:space="preserve">Новобатуринского </w:t>
      </w:r>
      <w:r w:rsidRPr="00446590">
        <w:rPr>
          <w:b w:val="0"/>
          <w:sz w:val="28"/>
          <w:szCs w:val="28"/>
        </w:rPr>
        <w:t>сельского поселения</w:t>
      </w:r>
      <w:r>
        <w:rPr>
          <w:b w:val="0"/>
          <w:sz w:val="28"/>
          <w:szCs w:val="28"/>
        </w:rPr>
        <w:t xml:space="preserve">  </w:t>
      </w:r>
      <w:r w:rsidRPr="00446590">
        <w:rPr>
          <w:b w:val="0"/>
          <w:sz w:val="28"/>
          <w:szCs w:val="28"/>
        </w:rPr>
        <w:t>требований к служебному поведению, и  изложить его  в следующей редакции (прилагается).</w:t>
      </w:r>
      <w:proofErr w:type="gramEnd"/>
    </w:p>
    <w:p w:rsidR="00950084" w:rsidRDefault="00950084" w:rsidP="00950084">
      <w:pPr>
        <w:jc w:val="both"/>
        <w:rPr>
          <w:sz w:val="28"/>
          <w:szCs w:val="28"/>
        </w:rPr>
      </w:pPr>
    </w:p>
    <w:p w:rsidR="00446590" w:rsidRDefault="00446590" w:rsidP="00950084">
      <w:pPr>
        <w:jc w:val="both"/>
        <w:rPr>
          <w:sz w:val="28"/>
          <w:szCs w:val="28"/>
        </w:rPr>
      </w:pPr>
      <w:r w:rsidRPr="00446590">
        <w:rPr>
          <w:sz w:val="28"/>
          <w:szCs w:val="28"/>
        </w:rPr>
        <w:t xml:space="preserve"> </w:t>
      </w:r>
      <w:r w:rsidR="00950084">
        <w:rPr>
          <w:sz w:val="28"/>
          <w:szCs w:val="28"/>
        </w:rPr>
        <w:t>Г</w:t>
      </w:r>
      <w:r>
        <w:rPr>
          <w:sz w:val="28"/>
          <w:szCs w:val="28"/>
        </w:rPr>
        <w:t>лава Новобатуринского</w:t>
      </w:r>
      <w:r w:rsidR="00950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950084">
        <w:rPr>
          <w:sz w:val="28"/>
          <w:szCs w:val="28"/>
        </w:rPr>
        <w:t>поселения                    А.М. Абдули</w:t>
      </w:r>
    </w:p>
    <w:p w:rsidR="00446590" w:rsidRDefault="00446590" w:rsidP="0044659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УТВЕРЖДЕНО</w:t>
      </w:r>
    </w:p>
    <w:p w:rsidR="00446590" w:rsidRDefault="00446590" w:rsidP="004465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Постановлением администрации</w:t>
      </w:r>
    </w:p>
    <w:p w:rsidR="00446590" w:rsidRPr="00446590" w:rsidRDefault="00446590" w:rsidP="00446590">
      <w:pPr>
        <w:pStyle w:val="a4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 w:val="0"/>
          <w:sz w:val="28"/>
          <w:szCs w:val="28"/>
        </w:rPr>
        <w:t xml:space="preserve">Новобатуринского    </w:t>
      </w:r>
      <w:r w:rsidRPr="00446590">
        <w:rPr>
          <w:b w:val="0"/>
          <w:sz w:val="28"/>
          <w:szCs w:val="28"/>
        </w:rPr>
        <w:t xml:space="preserve">сельского поселения                                                                                </w:t>
      </w:r>
    </w:p>
    <w:p w:rsidR="00446590" w:rsidRPr="00446590" w:rsidRDefault="00446590" w:rsidP="00446590">
      <w:pPr>
        <w:tabs>
          <w:tab w:val="left" w:pos="4050"/>
        </w:tabs>
        <w:jc w:val="both"/>
        <w:rPr>
          <w:sz w:val="28"/>
          <w:szCs w:val="28"/>
        </w:rPr>
      </w:pPr>
      <w:r w:rsidRPr="00446590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12.05.2014  № 32</w:t>
      </w:r>
    </w:p>
    <w:p w:rsidR="00446590" w:rsidRPr="00446590" w:rsidRDefault="00446590" w:rsidP="00446590">
      <w:pPr>
        <w:jc w:val="both"/>
        <w:rPr>
          <w:sz w:val="28"/>
          <w:szCs w:val="28"/>
        </w:rPr>
      </w:pPr>
    </w:p>
    <w:p w:rsidR="00446590" w:rsidRDefault="00446590" w:rsidP="004465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46590" w:rsidRDefault="00446590" w:rsidP="0044659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Новобатуринского сельского поселения, и соблюдения муниципальными служащими администрации Новобатуринского сельского поселения ограничений и запретов, требований  о предотвращении  или об урегулировании конфликта интересов, исполнения ими обязанностей, установленных  Федеральным законом  от 25 декабря 2008 года № 273-ФЗ «О противодействии коррупции» и другими  нормативными правовыми актами</w:t>
      </w:r>
      <w:proofErr w:type="gramEnd"/>
      <w:r>
        <w:rPr>
          <w:sz w:val="28"/>
          <w:szCs w:val="28"/>
        </w:rPr>
        <w:t xml:space="preserve"> Российской Федерации</w:t>
      </w:r>
    </w:p>
    <w:p w:rsidR="00446590" w:rsidRDefault="00446590" w:rsidP="00446590">
      <w:pPr>
        <w:ind w:firstLine="540"/>
        <w:jc w:val="center"/>
        <w:rPr>
          <w:sz w:val="28"/>
          <w:szCs w:val="28"/>
        </w:rPr>
      </w:pPr>
    </w:p>
    <w:p w:rsidR="00446590" w:rsidRDefault="00446590" w:rsidP="00446590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446590" w:rsidRDefault="00446590" w:rsidP="00446590">
      <w:pPr>
        <w:ind w:left="540"/>
        <w:jc w:val="center"/>
        <w:rPr>
          <w:sz w:val="28"/>
          <w:szCs w:val="28"/>
        </w:rPr>
      </w:pPr>
    </w:p>
    <w:p w:rsidR="00446590" w:rsidRDefault="00446590" w:rsidP="004465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Настоящим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Новобатуринского сельского поселения, и соблюдения муниципальными служащими администрации Новобатуринского сельского поселения ограничений и запретов, требований  о предотвращении  или об урегулировании конфликта интересов, исполнения ими обязанностей, установленных  Федеральным законом  от 25 декабря 2008 года № 273-ФЗ «О противодействии коррупции» и другими  нормативными</w:t>
      </w:r>
      <w:proofErr w:type="gramEnd"/>
      <w:r>
        <w:rPr>
          <w:sz w:val="28"/>
          <w:szCs w:val="28"/>
        </w:rPr>
        <w:t xml:space="preserve"> правовыми актами Российской Федерации (далее именуется – Положение) определяется порядок осуществления проверки:</w:t>
      </w:r>
    </w:p>
    <w:p w:rsidR="00446590" w:rsidRDefault="00446590" w:rsidP="0044659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Новобатуринского сельского поселения: </w:t>
      </w:r>
    </w:p>
    <w:p w:rsidR="00446590" w:rsidRDefault="00446590" w:rsidP="0044659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гражданами, претендующими на замещение должностей муниципальной службы администрации Новобатуринского сельского поселения;</w:t>
      </w:r>
    </w:p>
    <w:p w:rsidR="00446590" w:rsidRDefault="00446590" w:rsidP="0044659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муниципальными служащими администрации Новобатуринского сельского поселения по состоянию на конец отчетного периода;</w:t>
      </w:r>
    </w:p>
    <w:p w:rsidR="00446590" w:rsidRDefault="00446590" w:rsidP="0044659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достоверности и полноты сведений, представляемых гражданами при поступлении на муниципальную службу в администрацию </w:t>
      </w:r>
      <w:r w:rsidR="00A930D6">
        <w:rPr>
          <w:sz w:val="28"/>
          <w:szCs w:val="28"/>
        </w:rPr>
        <w:t>Новобатуринского сельского поселения</w:t>
      </w:r>
      <w:r>
        <w:rPr>
          <w:sz w:val="28"/>
          <w:szCs w:val="28"/>
        </w:rPr>
        <w:t xml:space="preserve"> в соответствии с нормативными правовыми актами  Российской Федерации;</w:t>
      </w:r>
    </w:p>
    <w:p w:rsidR="00446590" w:rsidRDefault="00446590" w:rsidP="0044659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46590" w:rsidRDefault="00446590" w:rsidP="0044659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3)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         25 декабря 2008 года № 273-ФЗ «О противодействии коррупции» и другими нормативными правовыми актами  Российской Федерации (далее именуются - требования к служебному поведению).</w:t>
      </w:r>
    </w:p>
    <w:p w:rsidR="00446590" w:rsidRDefault="00446590" w:rsidP="0044659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46590" w:rsidRDefault="00446590" w:rsidP="00446590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693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</w:t>
      </w:r>
      <w:r w:rsidR="00693216">
        <w:rPr>
          <w:sz w:val="28"/>
          <w:szCs w:val="28"/>
        </w:rPr>
        <w:t>Новобатуринского сельского поселения</w:t>
      </w:r>
      <w:r>
        <w:rPr>
          <w:sz w:val="28"/>
          <w:szCs w:val="28"/>
        </w:rPr>
        <w:t xml:space="preserve">, и соблюдения муниципальными служащими администрации </w:t>
      </w:r>
      <w:r w:rsidR="00693216">
        <w:rPr>
          <w:sz w:val="28"/>
          <w:szCs w:val="28"/>
        </w:rPr>
        <w:t>Новобатуринского сельского поселения</w:t>
      </w:r>
      <w:r w:rsidR="00693216">
        <w:rPr>
          <w:rFonts w:eastAsia="Calibri" w:cs="Arial"/>
          <w:color w:val="000000"/>
          <w:sz w:val="28"/>
          <w:szCs w:val="22"/>
        </w:rPr>
        <w:t xml:space="preserve"> </w:t>
      </w:r>
      <w:r>
        <w:rPr>
          <w:rFonts w:eastAsia="Calibri" w:cs="Arial"/>
          <w:color w:val="000000"/>
          <w:sz w:val="28"/>
          <w:szCs w:val="22"/>
        </w:rPr>
        <w:t>требований  к служебному поведению</w:t>
      </w:r>
    </w:p>
    <w:p w:rsidR="00446590" w:rsidRDefault="00446590" w:rsidP="0044659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46590" w:rsidRDefault="00446590" w:rsidP="0044659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2.Проверка достоверности и полноты сведений о доходах, об имуществе и обязательствах имущественного характера осуществляется в отношении всех граждан, претендующих на замещение должностей муниципальной службы в администрации </w:t>
      </w:r>
      <w:r w:rsidR="00693216">
        <w:rPr>
          <w:sz w:val="28"/>
          <w:szCs w:val="28"/>
        </w:rPr>
        <w:t>Новобатуринского сельского поселения</w:t>
      </w:r>
      <w:r>
        <w:rPr>
          <w:sz w:val="28"/>
          <w:szCs w:val="28"/>
        </w:rPr>
        <w:t xml:space="preserve">, входящих в перечень коррупционно-опасных должностей муниципальной службы в администрации </w:t>
      </w:r>
      <w:r w:rsidR="00693216">
        <w:rPr>
          <w:sz w:val="28"/>
          <w:szCs w:val="28"/>
        </w:rPr>
        <w:t>Новобатуринского сельского поселения</w:t>
      </w:r>
      <w:r>
        <w:rPr>
          <w:sz w:val="28"/>
          <w:szCs w:val="28"/>
        </w:rPr>
        <w:t xml:space="preserve">, утвержденный распоряжением </w:t>
      </w:r>
      <w:r w:rsidR="00693216">
        <w:rPr>
          <w:sz w:val="28"/>
          <w:szCs w:val="28"/>
        </w:rPr>
        <w:t xml:space="preserve">администрации Новобатуринского сельского поселения </w:t>
      </w:r>
      <w:r>
        <w:rPr>
          <w:sz w:val="28"/>
          <w:szCs w:val="28"/>
        </w:rPr>
        <w:t xml:space="preserve"> от </w:t>
      </w:r>
      <w:r w:rsidR="00693216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693216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693216">
        <w:rPr>
          <w:sz w:val="28"/>
          <w:szCs w:val="28"/>
        </w:rPr>
        <w:t>13</w:t>
      </w:r>
      <w:r>
        <w:rPr>
          <w:sz w:val="28"/>
          <w:szCs w:val="28"/>
        </w:rPr>
        <w:t xml:space="preserve">года № </w:t>
      </w:r>
      <w:r w:rsidR="00693216">
        <w:rPr>
          <w:sz w:val="28"/>
          <w:szCs w:val="28"/>
        </w:rPr>
        <w:t xml:space="preserve"> 5</w:t>
      </w:r>
      <w:r w:rsidR="00BA5A97">
        <w:rPr>
          <w:sz w:val="28"/>
          <w:szCs w:val="28"/>
        </w:rPr>
        <w:t>6</w:t>
      </w:r>
      <w:r>
        <w:rPr>
          <w:sz w:val="28"/>
          <w:szCs w:val="28"/>
        </w:rPr>
        <w:t>, и муниципальных служащих, замещающих указанные должности, а также</w:t>
      </w:r>
      <w:proofErr w:type="gramEnd"/>
      <w:r>
        <w:rPr>
          <w:sz w:val="28"/>
          <w:szCs w:val="28"/>
        </w:rPr>
        <w:t xml:space="preserve"> сведений о   доходах, об имуществе и обязательствах имущественного характера их супруги (супруга) и несовершеннолетних детей; проверка достоверности и полноты сведений осуществляется в отношении граждан  при поступлении  на муниципальную службу,</w:t>
      </w:r>
      <w:r>
        <w:rPr>
          <w:rFonts w:eastAsia="Calibri" w:cs="Arial"/>
          <w:color w:val="000000"/>
          <w:sz w:val="28"/>
          <w:szCs w:val="22"/>
        </w:rPr>
        <w:t xml:space="preserve"> проверка соблюдения требований  к служебному поведению осуществляется  в отношении муниципальных служащих</w:t>
      </w:r>
      <w:r>
        <w:rPr>
          <w:sz w:val="28"/>
          <w:szCs w:val="28"/>
        </w:rPr>
        <w:t>.</w:t>
      </w:r>
    </w:p>
    <w:p w:rsidR="00446590" w:rsidRDefault="00446590" w:rsidP="0015279C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2"/>
        </w:rPr>
      </w:pPr>
    </w:p>
    <w:p w:rsidR="00446590" w:rsidRDefault="0015279C" w:rsidP="0044659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6590">
        <w:rPr>
          <w:sz w:val="28"/>
          <w:szCs w:val="28"/>
        </w:rPr>
        <w:t xml:space="preserve">. Основанием для проверки является </w:t>
      </w:r>
      <w:r w:rsidR="00446590">
        <w:rPr>
          <w:rFonts w:eastAsia="Calibri"/>
          <w:color w:val="000000"/>
          <w:sz w:val="28"/>
          <w:szCs w:val="28"/>
        </w:rPr>
        <w:t>достаточная информация, представленная в письменной форме в установленном порядке:</w:t>
      </w:r>
    </w:p>
    <w:p w:rsidR="00446590" w:rsidRDefault="00446590" w:rsidP="0044659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1) правоохранительными и другими государственными органами;</w:t>
      </w:r>
    </w:p>
    <w:p w:rsidR="00446590" w:rsidRDefault="00446590" w:rsidP="0044659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2) органами местного самоуправления муниципального образования;</w:t>
      </w:r>
    </w:p>
    <w:p w:rsidR="00446590" w:rsidRDefault="00446590" w:rsidP="0044659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3) региональными или местными средствами массовой информации. </w:t>
      </w:r>
      <w:bookmarkStart w:id="1" w:name="sub_70204"/>
    </w:p>
    <w:p w:rsidR="00446590" w:rsidRDefault="00446590" w:rsidP="0044659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EC595B">
        <w:rPr>
          <w:rFonts w:eastAsia="Calibri"/>
          <w:color w:val="000000"/>
          <w:sz w:val="28"/>
          <w:szCs w:val="28"/>
        </w:rPr>
        <w:t>4</w:t>
      </w:r>
      <w:r>
        <w:rPr>
          <w:rFonts w:eastAsia="Calibri"/>
          <w:color w:val="000000"/>
          <w:sz w:val="28"/>
          <w:szCs w:val="28"/>
        </w:rPr>
        <w:t>.</w:t>
      </w:r>
      <w:r w:rsidR="00EC595B">
        <w:rPr>
          <w:rFonts w:eastAsia="Calibri"/>
          <w:color w:val="000000"/>
          <w:sz w:val="28"/>
          <w:szCs w:val="28"/>
        </w:rPr>
        <w:t xml:space="preserve"> </w:t>
      </w:r>
      <w:proofErr w:type="gramStart"/>
      <w:r>
        <w:rPr>
          <w:rFonts w:eastAsia="Calibri"/>
          <w:color w:val="000000"/>
          <w:sz w:val="28"/>
          <w:szCs w:val="28"/>
        </w:rPr>
        <w:t>В случае выявления в ходе проведения проверки признаков недостоверности представленной информации запрашива</w:t>
      </w:r>
      <w:r w:rsidR="00EC595B">
        <w:rPr>
          <w:rFonts w:eastAsia="Calibri"/>
          <w:color w:val="000000"/>
          <w:sz w:val="28"/>
          <w:szCs w:val="28"/>
        </w:rPr>
        <w:t>ю</w:t>
      </w:r>
      <w:r>
        <w:rPr>
          <w:rFonts w:eastAsia="Calibri"/>
          <w:color w:val="000000"/>
          <w:sz w:val="28"/>
          <w:szCs w:val="28"/>
        </w:rPr>
        <w:t>т</w:t>
      </w:r>
      <w:r w:rsidR="00EC595B">
        <w:rPr>
          <w:rFonts w:eastAsia="Calibri"/>
          <w:color w:val="000000"/>
          <w:sz w:val="28"/>
          <w:szCs w:val="28"/>
        </w:rPr>
        <w:t>ся</w:t>
      </w:r>
      <w:r>
        <w:rPr>
          <w:rFonts w:eastAsia="Calibri"/>
          <w:color w:val="000000"/>
          <w:sz w:val="28"/>
          <w:szCs w:val="28"/>
        </w:rPr>
        <w:t xml:space="preserve"> необходимые сведения путем направления</w:t>
      </w:r>
      <w:r>
        <w:rPr>
          <w:sz w:val="28"/>
          <w:szCs w:val="28"/>
        </w:rPr>
        <w:t xml:space="preserve"> запросов в территориальные органы Управления Федеральной налоговой службы по Челябинской области (в части получения налогооблагаемых доходов), Управления Федеральной службы государственной регистрации, кадастра и картографии по Челябинской области (в части наличия недвижимого имущества), Управления Государственной инспекции безопасности дорожного движения ГУВД по Челябинской области (в части</w:t>
      </w:r>
      <w:proofErr w:type="gramEnd"/>
      <w:r>
        <w:rPr>
          <w:sz w:val="28"/>
          <w:szCs w:val="28"/>
        </w:rPr>
        <w:t xml:space="preserve"> наличия  транспортных средств).</w:t>
      </w:r>
    </w:p>
    <w:p w:rsidR="00446590" w:rsidRDefault="00446590" w:rsidP="0044659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Запросы в территориальные органы федеральных органов государственной власти по Челябинской области подписываются главой </w:t>
      </w:r>
      <w:r w:rsidR="00D50D80">
        <w:rPr>
          <w:sz w:val="28"/>
          <w:szCs w:val="28"/>
        </w:rPr>
        <w:t>Новобатуринского сельского поселения</w:t>
      </w:r>
      <w:r>
        <w:rPr>
          <w:sz w:val="28"/>
          <w:szCs w:val="28"/>
        </w:rPr>
        <w:t>.</w:t>
      </w:r>
    </w:p>
    <w:p w:rsidR="00446590" w:rsidRDefault="00446590" w:rsidP="00446590">
      <w:pPr>
        <w:pStyle w:val="a3"/>
        <w:spacing w:before="0" w:beforeAutospacing="0" w:after="0" w:afterAutospacing="0"/>
        <w:ind w:firstLine="708"/>
        <w:jc w:val="both"/>
        <w:rPr>
          <w:color w:val="CC99FF"/>
          <w:sz w:val="28"/>
          <w:szCs w:val="28"/>
        </w:rPr>
      </w:pPr>
      <w:r>
        <w:rPr>
          <w:sz w:val="28"/>
          <w:szCs w:val="28"/>
        </w:rPr>
        <w:t>6.  В запросах</w:t>
      </w:r>
      <w:r>
        <w:rPr>
          <w:color w:val="CC99FF"/>
          <w:sz w:val="28"/>
          <w:szCs w:val="28"/>
        </w:rPr>
        <w:t xml:space="preserve"> </w:t>
      </w:r>
      <w:r>
        <w:rPr>
          <w:sz w:val="28"/>
          <w:szCs w:val="28"/>
        </w:rPr>
        <w:t>в территориальные органы федеральных органов государственной власти</w:t>
      </w:r>
      <w:r>
        <w:rPr>
          <w:color w:val="CC99FF"/>
          <w:sz w:val="28"/>
          <w:szCs w:val="28"/>
        </w:rPr>
        <w:t xml:space="preserve"> </w:t>
      </w:r>
      <w:r>
        <w:rPr>
          <w:sz w:val="28"/>
          <w:szCs w:val="28"/>
        </w:rPr>
        <w:t>по Челябинской области указываются:</w:t>
      </w:r>
    </w:p>
    <w:p w:rsidR="00446590" w:rsidRDefault="00446590" w:rsidP="004465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 руководителя территориального органа федерального органа государственной власти по Челябинской области,  в который направляется запрос;</w:t>
      </w:r>
    </w:p>
    <w:p w:rsidR="00446590" w:rsidRDefault="00446590" w:rsidP="00446590">
      <w:pPr>
        <w:ind w:firstLine="720"/>
        <w:jc w:val="both"/>
        <w:rPr>
          <w:rFonts w:ascii="Arial" w:eastAsia="Calibri" w:hAnsi="Arial" w:cs="Arial"/>
          <w:sz w:val="22"/>
          <w:szCs w:val="22"/>
        </w:rPr>
      </w:pPr>
      <w:proofErr w:type="gramStart"/>
      <w:r>
        <w:rPr>
          <w:sz w:val="28"/>
          <w:szCs w:val="28"/>
        </w:rPr>
        <w:t>2)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 гражданина при поступлении на муниципальную службу, представляемые  сведения </w:t>
      </w:r>
      <w:bookmarkStart w:id="2" w:name="sub_1163"/>
      <w:r>
        <w:rPr>
          <w:sz w:val="28"/>
          <w:szCs w:val="28"/>
        </w:rPr>
        <w:t>которого проверяются;</w:t>
      </w:r>
      <w:proofErr w:type="gramEnd"/>
      <w:r>
        <w:rPr>
          <w:sz w:val="28"/>
          <w:szCs w:val="28"/>
        </w:rPr>
        <w:t xml:space="preserve"> фамилия, имя, отчество, дата и место рождения, место регистрации, жительства и (или) пребывания, должность и место работы (службы)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rFonts w:eastAsia="Calibri" w:cs="Arial"/>
          <w:color w:val="000000"/>
          <w:sz w:val="28"/>
          <w:szCs w:val="22"/>
        </w:rPr>
        <w:t>служащего, в отношении которого имеются сведения о несоблюдении им требований к служебному поведению</w:t>
      </w:r>
      <w:r>
        <w:rPr>
          <w:rFonts w:ascii="Arial" w:eastAsia="Calibri" w:hAnsi="Arial" w:cs="Arial"/>
          <w:sz w:val="22"/>
          <w:szCs w:val="22"/>
        </w:rPr>
        <w:t>;</w:t>
      </w:r>
    </w:p>
    <w:bookmarkEnd w:id="2"/>
    <w:p w:rsidR="00446590" w:rsidRDefault="00446590" w:rsidP="004465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содержание и объем сведений, подлежащих проверке;</w:t>
      </w:r>
    </w:p>
    <w:p w:rsidR="00446590" w:rsidRDefault="00446590" w:rsidP="0044659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другие необходимые сведения.</w:t>
      </w:r>
    </w:p>
    <w:p w:rsidR="00446590" w:rsidRDefault="00446590" w:rsidP="00446590">
      <w:pPr>
        <w:autoSpaceDE w:val="0"/>
        <w:autoSpaceDN w:val="0"/>
        <w:adjustRightInd w:val="0"/>
        <w:ind w:firstLine="720"/>
        <w:jc w:val="both"/>
        <w:rPr>
          <w:rFonts w:eastAsia="Calibri" w:cs="Arial"/>
          <w:color w:val="000000"/>
          <w:sz w:val="28"/>
          <w:szCs w:val="22"/>
        </w:rPr>
      </w:pPr>
      <w:proofErr w:type="gramStart"/>
      <w:r>
        <w:rPr>
          <w:rFonts w:eastAsia="Calibri" w:cs="Arial"/>
          <w:color w:val="000000"/>
          <w:sz w:val="28"/>
          <w:szCs w:val="22"/>
        </w:rPr>
        <w:t xml:space="preserve"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</w:t>
      </w:r>
      <w:proofErr w:type="spellStart"/>
      <w:r>
        <w:rPr>
          <w:rFonts w:eastAsia="Calibri" w:cs="Arial"/>
          <w:color w:val="000000"/>
          <w:sz w:val="28"/>
          <w:szCs w:val="22"/>
        </w:rPr>
        <w:t>оперативно-разыскных</w:t>
      </w:r>
      <w:proofErr w:type="spellEnd"/>
      <w:r>
        <w:rPr>
          <w:rFonts w:eastAsia="Calibri" w:cs="Arial"/>
          <w:color w:val="000000"/>
          <w:sz w:val="28"/>
          <w:szCs w:val="22"/>
        </w:rPr>
        <w:t xml:space="preserve">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Челябинской области (руководителями высших</w:t>
      </w:r>
      <w:proofErr w:type="gramEnd"/>
      <w:r>
        <w:rPr>
          <w:rFonts w:eastAsia="Calibri" w:cs="Arial"/>
          <w:color w:val="000000"/>
          <w:sz w:val="28"/>
          <w:szCs w:val="22"/>
        </w:rPr>
        <w:t xml:space="preserve"> исполнительных органов государственной власти Челябинской области) в порядке, определяемом нормативными правовыми актами Российской Федерации.</w:t>
      </w:r>
    </w:p>
    <w:p w:rsidR="00446590" w:rsidRDefault="00446590" w:rsidP="0044659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rFonts w:eastAsia="Calibri" w:cs="Arial"/>
          <w:color w:val="000000"/>
          <w:sz w:val="28"/>
          <w:szCs w:val="22"/>
        </w:rPr>
        <w:t>7.</w:t>
      </w:r>
      <w:r>
        <w:rPr>
          <w:sz w:val="28"/>
          <w:szCs w:val="28"/>
        </w:rPr>
        <w:t xml:space="preserve"> При осуществлении проверки соблюдения требований к служебному поведению в отношении муниципального служащего, муниципальный служащий уведомляется в письменной форме о начале в отношении него проверки – в течение 2-х рабочих дней со дня получения решения о проведении проверки;</w:t>
      </w:r>
    </w:p>
    <w:p w:rsidR="00446590" w:rsidRDefault="00446590" w:rsidP="0044659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случае обращения муниципального служащего информируется о том, соблюдение каких требований к служебному поведению подлежат проверке, – в течение 7 рабочих дней со дня обращения муниципального служащего, а при наличии уважительной причины – в срок, согласованный с муниципальным служащим;</w:t>
      </w:r>
    </w:p>
    <w:p w:rsidR="00446590" w:rsidRDefault="00446590" w:rsidP="0044659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окончании проверки муниципальный служащий должен быть ознакомлен с результатами проверки (с соблюдением законодательства Российской Федерации о государственной тайне);</w:t>
      </w:r>
    </w:p>
    <w:bookmarkEnd w:id="1"/>
    <w:p w:rsidR="00446590" w:rsidRDefault="00446590" w:rsidP="0044659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8. Результаты проверки рассматриваются на открытом заседании комиссии</w:t>
      </w:r>
      <w:r w:rsidR="00EC595B">
        <w:rPr>
          <w:rFonts w:eastAsia="Calibri"/>
          <w:color w:val="000000"/>
          <w:sz w:val="28"/>
          <w:szCs w:val="28"/>
        </w:rPr>
        <w:t xml:space="preserve"> по урегулированию конфликтов интересов</w:t>
      </w:r>
      <w:r>
        <w:rPr>
          <w:rFonts w:eastAsia="Calibri"/>
          <w:color w:val="000000"/>
          <w:sz w:val="28"/>
          <w:szCs w:val="28"/>
        </w:rPr>
        <w:t>, на котором представители средств массовой информации могут присутствовать в установленном порядке.</w:t>
      </w:r>
    </w:p>
    <w:p w:rsidR="00446590" w:rsidRDefault="00446590" w:rsidP="00446590">
      <w:pPr>
        <w:autoSpaceDE w:val="0"/>
        <w:autoSpaceDN w:val="0"/>
        <w:adjustRightInd w:val="0"/>
        <w:ind w:firstLine="720"/>
        <w:jc w:val="both"/>
        <w:rPr>
          <w:rFonts w:eastAsia="Calibri" w:cs="Arial"/>
          <w:color w:val="000000"/>
          <w:sz w:val="28"/>
          <w:szCs w:val="22"/>
        </w:rPr>
      </w:pPr>
      <w:r>
        <w:rPr>
          <w:rFonts w:eastAsia="Calibri" w:cs="Arial"/>
          <w:color w:val="000000"/>
          <w:sz w:val="28"/>
          <w:szCs w:val="22"/>
        </w:rPr>
        <w:t>Результаты проверки направляются соответствующему представителю нанимателя (работодателю) для принятия мер в соответствии с законодательством.</w:t>
      </w:r>
    </w:p>
    <w:p w:rsidR="00446590" w:rsidRDefault="00446590" w:rsidP="00446590">
      <w:pPr>
        <w:autoSpaceDE w:val="0"/>
        <w:autoSpaceDN w:val="0"/>
        <w:adjustRightInd w:val="0"/>
        <w:ind w:firstLine="720"/>
        <w:jc w:val="both"/>
        <w:rPr>
          <w:rFonts w:eastAsia="Calibri" w:cs="Arial"/>
          <w:color w:val="000000"/>
          <w:sz w:val="28"/>
          <w:szCs w:val="22"/>
        </w:rPr>
      </w:pPr>
    </w:p>
    <w:p w:rsidR="00446590" w:rsidRDefault="00446590" w:rsidP="00446590">
      <w:pPr>
        <w:autoSpaceDE w:val="0"/>
        <w:autoSpaceDN w:val="0"/>
        <w:adjustRightInd w:val="0"/>
        <w:ind w:firstLine="720"/>
        <w:jc w:val="both"/>
        <w:rPr>
          <w:rFonts w:eastAsia="Calibri" w:cs="Arial"/>
          <w:color w:val="000000"/>
          <w:sz w:val="28"/>
          <w:szCs w:val="22"/>
        </w:rPr>
      </w:pPr>
    </w:p>
    <w:p w:rsidR="00446590" w:rsidRDefault="00446590" w:rsidP="00446590">
      <w:pPr>
        <w:autoSpaceDE w:val="0"/>
        <w:autoSpaceDN w:val="0"/>
        <w:adjustRightInd w:val="0"/>
        <w:ind w:firstLine="720"/>
        <w:jc w:val="both"/>
        <w:rPr>
          <w:rFonts w:eastAsia="Calibri" w:cs="Arial"/>
          <w:color w:val="000000"/>
          <w:sz w:val="28"/>
          <w:szCs w:val="22"/>
        </w:rPr>
      </w:pPr>
    </w:p>
    <w:p w:rsidR="00676ED3" w:rsidRDefault="00676ED3"/>
    <w:sectPr w:rsidR="00676ED3" w:rsidSect="009B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09BF"/>
    <w:multiLevelType w:val="hybridMultilevel"/>
    <w:tmpl w:val="8B269A04"/>
    <w:lvl w:ilvl="0" w:tplc="DC0C36CC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52A"/>
    <w:rsid w:val="0015279C"/>
    <w:rsid w:val="002039EB"/>
    <w:rsid w:val="00446590"/>
    <w:rsid w:val="00676ED3"/>
    <w:rsid w:val="00693216"/>
    <w:rsid w:val="006E4BBA"/>
    <w:rsid w:val="00945A35"/>
    <w:rsid w:val="00950084"/>
    <w:rsid w:val="0099552A"/>
    <w:rsid w:val="009B0DDB"/>
    <w:rsid w:val="00A930D6"/>
    <w:rsid w:val="00BA5A97"/>
    <w:rsid w:val="00D50D80"/>
    <w:rsid w:val="00D773DB"/>
    <w:rsid w:val="00EC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590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590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446590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446590"/>
    <w:pPr>
      <w:jc w:val="right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4465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Сравнение редакций. Добавленный фрагмент"/>
    <w:uiPriority w:val="99"/>
    <w:rsid w:val="00446590"/>
    <w:rPr>
      <w:color w:val="0000FF"/>
    </w:rPr>
  </w:style>
  <w:style w:type="paragraph" w:styleId="a7">
    <w:name w:val="Balloon Text"/>
    <w:basedOn w:val="a"/>
    <w:link w:val="a8"/>
    <w:uiPriority w:val="99"/>
    <w:semiHidden/>
    <w:unhideWhenUsed/>
    <w:rsid w:val="004465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5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590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590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446590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446590"/>
    <w:pPr>
      <w:jc w:val="right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4465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Сравнение редакций. Добавленный фрагмент"/>
    <w:uiPriority w:val="99"/>
    <w:rsid w:val="00446590"/>
    <w:rPr>
      <w:color w:val="0000FF"/>
    </w:rPr>
  </w:style>
  <w:style w:type="paragraph" w:styleId="a7">
    <w:name w:val="Balloon Text"/>
    <w:basedOn w:val="a"/>
    <w:link w:val="a8"/>
    <w:uiPriority w:val="99"/>
    <w:semiHidden/>
    <w:unhideWhenUsed/>
    <w:rsid w:val="004465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5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4204-A1D9-4DAF-832F-BDB4BA46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cp:lastPrinted>2014-08-21T08:59:00Z</cp:lastPrinted>
  <dcterms:created xsi:type="dcterms:W3CDTF">2021-04-13T07:33:00Z</dcterms:created>
  <dcterms:modified xsi:type="dcterms:W3CDTF">2021-04-13T07:33:00Z</dcterms:modified>
</cp:coreProperties>
</file>